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79A" w:rsidRDefault="0023179A" w:rsidP="0023179A">
      <w:pPr>
        <w:ind w:firstLine="720"/>
        <w:jc w:val="both"/>
      </w:pPr>
      <w:bookmarkStart w:id="0" w:name="_gjdgxs" w:colFirst="0" w:colLast="0"/>
      <w:bookmarkEnd w:id="0"/>
      <w:r>
        <w:t>Estimados socios de la A.E.C.C. (Asociación Española de Coleccionistas de Cartuchería), una vez fijada la fecha del 14 de abril de 2018 para la reunión a celebrar en Valladolid, los plazos de la convocatoria de elecciones son los siguientes:</w:t>
      </w:r>
    </w:p>
    <w:p w:rsidR="0030759E" w:rsidRDefault="003F0A12">
      <w:pPr>
        <w:jc w:val="both"/>
        <w:rPr>
          <w:b/>
        </w:rPr>
      </w:pPr>
      <w:r>
        <w:tab/>
      </w:r>
      <w:r>
        <w:rPr>
          <w:b/>
        </w:rPr>
        <w:t>Plazos</w:t>
      </w:r>
      <w:r w:rsidR="009559A5">
        <w:rPr>
          <w:b/>
        </w:rPr>
        <w:t>:</w:t>
      </w:r>
      <w:r>
        <w:rPr>
          <w:b/>
        </w:rPr>
        <w:t xml:space="preserve"> </w:t>
      </w:r>
    </w:p>
    <w:p w:rsidR="0030759E" w:rsidRDefault="0023179A">
      <w:pPr>
        <w:jc w:val="both"/>
      </w:pPr>
      <w:r>
        <w:rPr>
          <w:b/>
        </w:rPr>
        <w:tab/>
        <w:t>12 al 14</w:t>
      </w:r>
      <w:r w:rsidR="003F0A12">
        <w:rPr>
          <w:b/>
        </w:rPr>
        <w:t xml:space="preserve"> de febrero </w:t>
      </w:r>
      <w:r>
        <w:rPr>
          <w:b/>
        </w:rPr>
        <w:t xml:space="preserve">de </w:t>
      </w:r>
      <w:r w:rsidR="003F0A12">
        <w:rPr>
          <w:b/>
        </w:rPr>
        <w:t>2018</w:t>
      </w:r>
      <w:r w:rsidR="00151CDF">
        <w:rPr>
          <w:b/>
        </w:rPr>
        <w:t>:</w:t>
      </w:r>
      <w:r w:rsidR="003F0A12">
        <w:rPr>
          <w:b/>
        </w:rPr>
        <w:t xml:space="preserve"> </w:t>
      </w:r>
      <w:r w:rsidR="00F61E15" w:rsidRPr="00F61E15">
        <w:t>Presentación de</w:t>
      </w:r>
      <w:r w:rsidR="00F61E15">
        <w:rPr>
          <w:b/>
        </w:rPr>
        <w:t xml:space="preserve"> </w:t>
      </w:r>
      <w:r w:rsidR="00F61E15">
        <w:t>v</w:t>
      </w:r>
      <w:r w:rsidR="003F0A12">
        <w:t>oluntarios para c</w:t>
      </w:r>
      <w:r w:rsidR="009559A5">
        <w:t>onstituir la Comisión</w:t>
      </w:r>
      <w:r w:rsidR="00F61E15">
        <w:t xml:space="preserve"> E</w:t>
      </w:r>
      <w:r w:rsidR="003F0A12">
        <w:t>lectoral, las propuestas se remitirán al Sr. Secretario de la A</w:t>
      </w:r>
      <w:r w:rsidR="002858B0">
        <w:t>.</w:t>
      </w:r>
      <w:r w:rsidR="003F0A12">
        <w:t>E</w:t>
      </w:r>
      <w:r w:rsidR="002858B0">
        <w:t>.</w:t>
      </w:r>
      <w:r w:rsidR="003F0A12">
        <w:t>C</w:t>
      </w:r>
      <w:r w:rsidR="002858B0">
        <w:t>.</w:t>
      </w:r>
      <w:r w:rsidR="003F0A12">
        <w:t xml:space="preserve">C. </w:t>
      </w:r>
    </w:p>
    <w:p w:rsidR="0030759E" w:rsidRDefault="003F0A12">
      <w:pPr>
        <w:jc w:val="both"/>
      </w:pPr>
      <w:r>
        <w:tab/>
      </w:r>
      <w:r w:rsidR="0023179A">
        <w:rPr>
          <w:b/>
        </w:rPr>
        <w:t>15</w:t>
      </w:r>
      <w:r w:rsidR="00151CDF">
        <w:rPr>
          <w:b/>
        </w:rPr>
        <w:t xml:space="preserve"> de febrero </w:t>
      </w:r>
      <w:r w:rsidR="0023179A">
        <w:rPr>
          <w:b/>
        </w:rPr>
        <w:t xml:space="preserve">de </w:t>
      </w:r>
      <w:r w:rsidR="00151CDF">
        <w:rPr>
          <w:b/>
        </w:rPr>
        <w:t>2018:</w:t>
      </w:r>
      <w:r>
        <w:rPr>
          <w:b/>
        </w:rPr>
        <w:t xml:space="preserve"> </w:t>
      </w:r>
      <w:r w:rsidR="00F61E15">
        <w:t>P</w:t>
      </w:r>
      <w:r w:rsidR="009559A5">
        <w:t>resentación de la Comisión</w:t>
      </w:r>
      <w:r w:rsidR="00027AFF">
        <w:t xml:space="preserve"> Electoral</w:t>
      </w:r>
      <w:r>
        <w:t xml:space="preserve"> de la AECC. </w:t>
      </w:r>
      <w:r w:rsidR="00151CDF">
        <w:t>Apertura</w:t>
      </w:r>
      <w:r>
        <w:t xml:space="preserve"> de </w:t>
      </w:r>
      <w:r>
        <w:rPr>
          <w:b/>
        </w:rPr>
        <w:t xml:space="preserve">plazo </w:t>
      </w:r>
      <w:r w:rsidR="0023179A">
        <w:rPr>
          <w:b/>
        </w:rPr>
        <w:t xml:space="preserve">de </w:t>
      </w:r>
      <w:r>
        <w:rPr>
          <w:b/>
        </w:rPr>
        <w:t>3 días</w:t>
      </w:r>
      <w:r>
        <w:t xml:space="preserve"> para</w:t>
      </w:r>
      <w:r w:rsidR="0023179A">
        <w:t xml:space="preserve"> la</w:t>
      </w:r>
      <w:r>
        <w:t xml:space="preserve"> presentación de </w:t>
      </w:r>
      <w:r w:rsidR="00F61E15">
        <w:t>alegaciones a</w:t>
      </w:r>
      <w:r w:rsidR="009559A5">
        <w:t xml:space="preserve"> dicha Comisión.</w:t>
      </w:r>
    </w:p>
    <w:p w:rsidR="0030759E" w:rsidRDefault="003F0A12">
      <w:pPr>
        <w:jc w:val="both"/>
      </w:pPr>
      <w:bookmarkStart w:id="1" w:name="_30j0zll" w:colFirst="0" w:colLast="0"/>
      <w:bookmarkEnd w:id="1"/>
      <w:r>
        <w:tab/>
      </w:r>
      <w:r w:rsidR="0023179A">
        <w:rPr>
          <w:b/>
        </w:rPr>
        <w:t>18 de febrero</w:t>
      </w:r>
      <w:r>
        <w:rPr>
          <w:b/>
        </w:rPr>
        <w:t xml:space="preserve"> </w:t>
      </w:r>
      <w:proofErr w:type="spellStart"/>
      <w:r w:rsidR="0023179A">
        <w:rPr>
          <w:b/>
        </w:rPr>
        <w:t>de</w:t>
      </w:r>
      <w:proofErr w:type="spellEnd"/>
      <w:r w:rsidR="0023179A">
        <w:rPr>
          <w:b/>
        </w:rPr>
        <w:t xml:space="preserve"> </w:t>
      </w:r>
      <w:r>
        <w:rPr>
          <w:b/>
        </w:rPr>
        <w:t>2018</w:t>
      </w:r>
      <w:r w:rsidR="000D08FF">
        <w:rPr>
          <w:b/>
        </w:rPr>
        <w:t>:</w:t>
      </w:r>
      <w:r>
        <w:rPr>
          <w:b/>
        </w:rPr>
        <w:t xml:space="preserve"> </w:t>
      </w:r>
      <w:r>
        <w:t>Fin del plazo de presen</w:t>
      </w:r>
      <w:r w:rsidR="002858B0">
        <w:t>tación de alegaciones a la Comisión</w:t>
      </w:r>
      <w:r w:rsidR="00F61E15">
        <w:t xml:space="preserve"> E</w:t>
      </w:r>
      <w:r>
        <w:t xml:space="preserve">lectoral. </w:t>
      </w:r>
    </w:p>
    <w:p w:rsidR="0030759E" w:rsidRDefault="003F0A12">
      <w:pPr>
        <w:jc w:val="both"/>
      </w:pPr>
      <w:r>
        <w:t>De no haberlas</w:t>
      </w:r>
      <w:r w:rsidR="0023179A">
        <w:t>:</w:t>
      </w:r>
    </w:p>
    <w:p w:rsidR="0030759E" w:rsidRDefault="000D08FF">
      <w:pPr>
        <w:jc w:val="both"/>
      </w:pPr>
      <w:r>
        <w:rPr>
          <w:b/>
        </w:rPr>
        <w:tab/>
      </w:r>
      <w:r w:rsidR="00F61E15">
        <w:t>P</w:t>
      </w:r>
      <w:r w:rsidR="009559A5">
        <w:t>resentación de la Comisión</w:t>
      </w:r>
      <w:r w:rsidR="003F0A12">
        <w:t xml:space="preserve"> electoral definitiva, constit</w:t>
      </w:r>
      <w:r w:rsidR="00F61E15">
        <w:t>uida esta, de</w:t>
      </w:r>
      <w:r>
        <w:t xml:space="preserve"> la siguiente forma: P</w:t>
      </w:r>
      <w:r w:rsidR="003F0A12">
        <w:t>residente, un secr</w:t>
      </w:r>
      <w:r w:rsidR="00FE5534">
        <w:t>etario y tres vocales. Estos se</w:t>
      </w:r>
      <w:r w:rsidR="003F0A12">
        <w:t xml:space="preserve"> encargarán de recibir las propuestas de candidaturas, alegaciones a las mismas, votos por correo, y cuantas cuestionen se susciten</w:t>
      </w:r>
      <w:r w:rsidR="00FE5534">
        <w:t>,</w:t>
      </w:r>
      <w:r w:rsidR="003F0A12">
        <w:t xml:space="preserve"> </w:t>
      </w:r>
      <w:r w:rsidR="00F61E15">
        <w:t xml:space="preserve">que </w:t>
      </w:r>
      <w:r w:rsidR="003F0A12">
        <w:t>deberán de ser r</w:t>
      </w:r>
      <w:r w:rsidR="00FE5534">
        <w:t>esueltas por esta Comisión</w:t>
      </w:r>
      <w:r w:rsidR="003F0A12">
        <w:t xml:space="preserve">, así mismo, </w:t>
      </w:r>
      <w:r w:rsidR="00F61E15">
        <w:t xml:space="preserve">estos miembros, </w:t>
      </w:r>
      <w:r w:rsidR="003F0A12">
        <w:t xml:space="preserve">compondrán la mesa electoral. </w:t>
      </w:r>
    </w:p>
    <w:p w:rsidR="0030759E" w:rsidRDefault="0023179A">
      <w:pPr>
        <w:ind w:firstLine="708"/>
        <w:jc w:val="both"/>
      </w:pPr>
      <w:r>
        <w:rPr>
          <w:b/>
        </w:rPr>
        <w:t xml:space="preserve">19 de febrero de </w:t>
      </w:r>
      <w:r w:rsidR="00151CDF">
        <w:rPr>
          <w:b/>
        </w:rPr>
        <w:t>2018</w:t>
      </w:r>
      <w:r w:rsidR="000D08FF">
        <w:rPr>
          <w:b/>
        </w:rPr>
        <w:t xml:space="preserve">: </w:t>
      </w:r>
      <w:r w:rsidR="000D08FF" w:rsidRPr="0023179A">
        <w:t>Se</w:t>
      </w:r>
      <w:r w:rsidR="003F0A12">
        <w:t xml:space="preserve"> abre el plazo para la presentación de candidaturas a la Junta Directiva de la A</w:t>
      </w:r>
      <w:r>
        <w:t>.</w:t>
      </w:r>
      <w:r w:rsidR="003F0A12">
        <w:t>E</w:t>
      </w:r>
      <w:r>
        <w:t>.</w:t>
      </w:r>
      <w:r w:rsidR="003F0A12">
        <w:t>C</w:t>
      </w:r>
      <w:r>
        <w:t>.</w:t>
      </w:r>
      <w:r w:rsidR="003F0A12">
        <w:t>C</w:t>
      </w:r>
      <w:r>
        <w:t>.</w:t>
      </w:r>
      <w:r w:rsidR="003F0A12">
        <w:t xml:space="preserve"> del </w:t>
      </w:r>
      <w:r w:rsidR="003D1B16">
        <w:rPr>
          <w:b/>
        </w:rPr>
        <w:t>19/02/18</w:t>
      </w:r>
      <w:r w:rsidR="003F0A12">
        <w:t xml:space="preserve"> al </w:t>
      </w:r>
      <w:r w:rsidR="003D1B16">
        <w:rPr>
          <w:b/>
        </w:rPr>
        <w:t>23/02/18</w:t>
      </w:r>
      <w:r w:rsidR="003F0A12">
        <w:t>. Concluido este plazo</w:t>
      </w:r>
      <w:r w:rsidR="00F61E15">
        <w:t>,</w:t>
      </w:r>
      <w:r w:rsidR="003F0A12">
        <w:t xml:space="preserve"> se abrirá un plazo de</w:t>
      </w:r>
      <w:r w:rsidR="003F0A12">
        <w:rPr>
          <w:b/>
        </w:rPr>
        <w:t xml:space="preserve"> 5 días</w:t>
      </w:r>
      <w:r w:rsidR="003F0A12">
        <w:t xml:space="preserve"> para presentación de alegaciones a las candidaturas.</w:t>
      </w:r>
    </w:p>
    <w:p w:rsidR="0030759E" w:rsidRDefault="003D1B16">
      <w:pPr>
        <w:ind w:firstLine="708"/>
        <w:jc w:val="both"/>
      </w:pPr>
      <w:bookmarkStart w:id="2" w:name="_1fob9te" w:colFirst="0" w:colLast="0"/>
      <w:bookmarkEnd w:id="2"/>
      <w:r>
        <w:rPr>
          <w:b/>
        </w:rPr>
        <w:t>24 de febrero de</w:t>
      </w:r>
      <w:r w:rsidR="003F0A12">
        <w:t xml:space="preserve"> </w:t>
      </w:r>
      <w:r w:rsidR="00151CDF">
        <w:rPr>
          <w:b/>
        </w:rPr>
        <w:t>2018</w:t>
      </w:r>
      <w:r w:rsidR="000D08FF">
        <w:rPr>
          <w:b/>
        </w:rPr>
        <w:t xml:space="preserve">: </w:t>
      </w:r>
      <w:r w:rsidR="000D08FF" w:rsidRPr="002858B0">
        <w:t>Presentación</w:t>
      </w:r>
      <w:r w:rsidR="003F0A12">
        <w:t xml:space="preserve"> </w:t>
      </w:r>
      <w:r w:rsidR="002858B0">
        <w:t xml:space="preserve">de </w:t>
      </w:r>
      <w:r w:rsidR="003F0A12">
        <w:t xml:space="preserve">alegaciones a las candidaturas provisionales. </w:t>
      </w:r>
    </w:p>
    <w:p w:rsidR="0030759E" w:rsidRDefault="003D1B16">
      <w:pPr>
        <w:ind w:firstLine="708"/>
        <w:jc w:val="both"/>
      </w:pPr>
      <w:r>
        <w:rPr>
          <w:b/>
        </w:rPr>
        <w:t>28 de febrero de</w:t>
      </w:r>
      <w:r w:rsidR="003F0A12">
        <w:t xml:space="preserve"> </w:t>
      </w:r>
      <w:r w:rsidR="000D08FF">
        <w:rPr>
          <w:b/>
        </w:rPr>
        <w:t xml:space="preserve">2018: </w:t>
      </w:r>
      <w:r w:rsidR="002858B0">
        <w:t>R</w:t>
      </w:r>
      <w:r w:rsidR="000D08FF" w:rsidRPr="002858B0">
        <w:t>esolución</w:t>
      </w:r>
      <w:r w:rsidR="002858B0">
        <w:t xml:space="preserve"> de</w:t>
      </w:r>
      <w:r w:rsidR="003F0A12" w:rsidRPr="002858B0">
        <w:t xml:space="preserve"> </w:t>
      </w:r>
      <w:r w:rsidR="003F0A12">
        <w:t xml:space="preserve">alegaciones </w:t>
      </w:r>
      <w:r w:rsidR="002858B0">
        <w:t xml:space="preserve">a las </w:t>
      </w:r>
      <w:r w:rsidR="003F0A12">
        <w:t>candidaturas.</w:t>
      </w:r>
    </w:p>
    <w:p w:rsidR="0030759E" w:rsidRDefault="003D1B16">
      <w:pPr>
        <w:ind w:firstLine="708"/>
        <w:jc w:val="both"/>
      </w:pPr>
      <w:bookmarkStart w:id="3" w:name="_3znysh7" w:colFirst="0" w:colLast="0"/>
      <w:bookmarkEnd w:id="3"/>
      <w:r>
        <w:rPr>
          <w:b/>
        </w:rPr>
        <w:t>02</w:t>
      </w:r>
      <w:r w:rsidR="003F0A12">
        <w:rPr>
          <w:b/>
        </w:rPr>
        <w:t xml:space="preserve"> de </w:t>
      </w:r>
      <w:r>
        <w:rPr>
          <w:b/>
        </w:rPr>
        <w:t>marzo de</w:t>
      </w:r>
      <w:r w:rsidR="003F0A12">
        <w:rPr>
          <w:b/>
        </w:rPr>
        <w:t xml:space="preserve"> 2018</w:t>
      </w:r>
      <w:r w:rsidR="000D08FF">
        <w:rPr>
          <w:b/>
        </w:rPr>
        <w:t>:</w:t>
      </w:r>
      <w:r w:rsidR="003F0A12">
        <w:rPr>
          <w:b/>
        </w:rPr>
        <w:t xml:space="preserve"> </w:t>
      </w:r>
      <w:r w:rsidR="002858B0">
        <w:t>P</w:t>
      </w:r>
      <w:r w:rsidR="003F0A12">
        <w:t>resentación definitiva de candidaturas</w:t>
      </w:r>
    </w:p>
    <w:p w:rsidR="0030759E" w:rsidRDefault="003D1B16">
      <w:pPr>
        <w:ind w:firstLine="708"/>
        <w:jc w:val="both"/>
      </w:pPr>
      <w:r>
        <w:rPr>
          <w:b/>
        </w:rPr>
        <w:t>12 de</w:t>
      </w:r>
      <w:r w:rsidR="003F0A12">
        <w:rPr>
          <w:b/>
        </w:rPr>
        <w:t xml:space="preserve"> abril</w:t>
      </w:r>
      <w:r w:rsidR="003F0A12">
        <w:t xml:space="preserve"> </w:t>
      </w:r>
      <w:r>
        <w:t xml:space="preserve">de </w:t>
      </w:r>
      <w:r w:rsidR="003F0A12">
        <w:rPr>
          <w:b/>
        </w:rPr>
        <w:t>2018</w:t>
      </w:r>
      <w:r w:rsidR="002858B0">
        <w:rPr>
          <w:b/>
        </w:rPr>
        <w:t>:</w:t>
      </w:r>
      <w:r w:rsidR="00F61E15">
        <w:t xml:space="preserve"> Ú</w:t>
      </w:r>
      <w:r w:rsidR="003F0A12">
        <w:t xml:space="preserve">ltimo </w:t>
      </w:r>
      <w:r w:rsidR="00F61E15">
        <w:t xml:space="preserve">plazo </w:t>
      </w:r>
      <w:r w:rsidR="003F0A12">
        <w:t>de recepción de votos por correo</w:t>
      </w:r>
      <w:r w:rsidR="00F61E15">
        <w:t>,</w:t>
      </w:r>
      <w:r w:rsidR="003F0A12">
        <w:t xml:space="preserve"> (para evitar el gasto de certificar por correos, los votos que se </w:t>
      </w:r>
      <w:proofErr w:type="spellStart"/>
      <w:r w:rsidR="003F0A12">
        <w:t>r</w:t>
      </w:r>
      <w:r w:rsidR="00F61E15">
        <w:t>ecepcionen</w:t>
      </w:r>
      <w:proofErr w:type="spellEnd"/>
      <w:r w:rsidR="00F61E15">
        <w:t xml:space="preserve"> por parte de la Comisión</w:t>
      </w:r>
      <w:r w:rsidR="003F0A12">
        <w:t xml:space="preserve"> Electoral</w:t>
      </w:r>
      <w:r w:rsidR="00FE5534">
        <w:t>,</w:t>
      </w:r>
      <w:r w:rsidR="003F0A12">
        <w:t xml:space="preserve"> serán acusados de recibo a sus remitentes)</w:t>
      </w:r>
    </w:p>
    <w:p w:rsidR="0030759E" w:rsidRDefault="003D1B16">
      <w:pPr>
        <w:ind w:firstLine="708"/>
        <w:jc w:val="both"/>
      </w:pPr>
      <w:r>
        <w:rPr>
          <w:b/>
        </w:rPr>
        <w:t>14 de</w:t>
      </w:r>
      <w:r w:rsidR="003F0A12">
        <w:rPr>
          <w:b/>
        </w:rPr>
        <w:t xml:space="preserve"> abril</w:t>
      </w:r>
      <w:r w:rsidR="003F0A12">
        <w:t xml:space="preserve"> </w:t>
      </w:r>
      <w:r>
        <w:t xml:space="preserve">de </w:t>
      </w:r>
      <w:r w:rsidR="003F0A12">
        <w:rPr>
          <w:b/>
        </w:rPr>
        <w:t>2018</w:t>
      </w:r>
      <w:r w:rsidR="00536062">
        <w:rPr>
          <w:b/>
        </w:rPr>
        <w:t>: E</w:t>
      </w:r>
      <w:r w:rsidR="000D08FF">
        <w:rPr>
          <w:b/>
        </w:rPr>
        <w:t>lecciones</w:t>
      </w:r>
    </w:p>
    <w:p w:rsidR="0030759E" w:rsidRDefault="003F0A12">
      <w:pPr>
        <w:ind w:firstLine="708"/>
        <w:jc w:val="both"/>
      </w:pPr>
      <w:r>
        <w:t>El voto por correo</w:t>
      </w:r>
      <w:r w:rsidR="00536062">
        <w:t>,</w:t>
      </w:r>
      <w:r>
        <w:t xml:space="preserve"> se emitirá en un sobre indicando la dirección de remisión y conteniendo en su interior un sobre que indique </w:t>
      </w:r>
      <w:r>
        <w:rPr>
          <w:b/>
          <w:i/>
        </w:rPr>
        <w:t>“voto por correo AECC”</w:t>
      </w:r>
      <w:r>
        <w:t xml:space="preserve"> este sobre cerrado</w:t>
      </w:r>
      <w:r w:rsidR="00FE5534">
        <w:t>,</w:t>
      </w:r>
      <w:r>
        <w:t xml:space="preserve"> quedará depositado para su apertura</w:t>
      </w:r>
      <w:r w:rsidR="00FE5534">
        <w:t>,</w:t>
      </w:r>
      <w:r>
        <w:t xml:space="preserve"> una vez realizado el escrutinio de los votos de presentes.</w:t>
      </w:r>
    </w:p>
    <w:p w:rsidR="0023179A" w:rsidRDefault="0023179A" w:rsidP="003D1B16">
      <w:pPr>
        <w:ind w:firstLine="708"/>
        <w:jc w:val="both"/>
      </w:pPr>
      <w:bookmarkStart w:id="4" w:name="_GoBack"/>
      <w:bookmarkEnd w:id="4"/>
      <w:r>
        <w:rPr>
          <w:b/>
        </w:rPr>
        <w:t>Voto directo como presentes</w:t>
      </w:r>
      <w:r>
        <w:t>: pueden ejercer este derecho, aquellos socios, que cumpliendo los requisitos establecidos en los estatutos de la AECC, estén presentes en el momento de la votación.</w:t>
      </w:r>
    </w:p>
    <w:p w:rsidR="0023179A" w:rsidRDefault="0023179A" w:rsidP="0023179A">
      <w:pPr>
        <w:jc w:val="both"/>
      </w:pPr>
      <w:r>
        <w:tab/>
      </w:r>
      <w:r>
        <w:rPr>
          <w:b/>
        </w:rPr>
        <w:t>Voto por correo</w:t>
      </w:r>
      <w:r>
        <w:t xml:space="preserve">: pueden ejercer este derecho, aquellos socios, </w:t>
      </w:r>
      <w:proofErr w:type="gramStart"/>
      <w:r>
        <w:t>que</w:t>
      </w:r>
      <w:proofErr w:type="gramEnd"/>
      <w:r>
        <w:t xml:space="preserve"> cumpliendo los requisitos establecidos en los estatutos de la AECC, pero por no poder estar presentes en el momento de la votación, quieran practicar su derecho de voto.</w:t>
      </w:r>
    </w:p>
    <w:p w:rsidR="0023179A" w:rsidRDefault="0023179A" w:rsidP="0023179A">
      <w:pPr>
        <w:jc w:val="both"/>
      </w:pPr>
      <w:r>
        <w:tab/>
      </w:r>
      <w:r>
        <w:rPr>
          <w:b/>
        </w:rPr>
        <w:t>Voto por delegación</w:t>
      </w:r>
      <w:r>
        <w:t xml:space="preserve">: pueden ejercer este derecho, aquellos socios, </w:t>
      </w:r>
      <w:proofErr w:type="gramStart"/>
      <w:r>
        <w:t>que</w:t>
      </w:r>
      <w:proofErr w:type="gramEnd"/>
      <w:r>
        <w:t xml:space="preserve"> cumpliendo los requisitos establecidos en los estatutos de la AECC, no puedan estar presentes en el momento de la votación y quieren ejercer su derecho de voto, delegando dicho derecho, en otro socio que se encuentre presente en el momento de la votación.</w:t>
      </w:r>
    </w:p>
    <w:p w:rsidR="0023179A" w:rsidRDefault="0023179A" w:rsidP="0023179A">
      <w:pPr>
        <w:jc w:val="both"/>
      </w:pPr>
      <w:r>
        <w:lastRenderedPageBreak/>
        <w:tab/>
        <w:t>Para poder realizar este tipo de voto, (por delegación), se facilitará previamente un documento. En este, constará quien ejerce el voto y a quien se le delega, dicho documento deberá ser exhibido en el momento de la votación.</w:t>
      </w:r>
    </w:p>
    <w:p w:rsidR="0030759E" w:rsidRDefault="0030759E">
      <w:pPr>
        <w:jc w:val="both"/>
      </w:pPr>
    </w:p>
    <w:sectPr w:rsidR="0030759E">
      <w:pgSz w:w="11906" w:h="16838"/>
      <w:pgMar w:top="1417" w:right="1701" w:bottom="1417" w:left="17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59E"/>
    <w:rsid w:val="00027AFF"/>
    <w:rsid w:val="000D08FF"/>
    <w:rsid w:val="00151CDF"/>
    <w:rsid w:val="001B71F7"/>
    <w:rsid w:val="0023179A"/>
    <w:rsid w:val="002362D8"/>
    <w:rsid w:val="002858B0"/>
    <w:rsid w:val="0030759E"/>
    <w:rsid w:val="00382408"/>
    <w:rsid w:val="003D1B16"/>
    <w:rsid w:val="003F0A12"/>
    <w:rsid w:val="00536062"/>
    <w:rsid w:val="00727835"/>
    <w:rsid w:val="007823EC"/>
    <w:rsid w:val="00816274"/>
    <w:rsid w:val="00830591"/>
    <w:rsid w:val="009559A5"/>
    <w:rsid w:val="00C41D28"/>
    <w:rsid w:val="00D260BB"/>
    <w:rsid w:val="00E72ED5"/>
    <w:rsid w:val="00EA79B5"/>
    <w:rsid w:val="00F13E9A"/>
    <w:rsid w:val="00F61E15"/>
    <w:rsid w:val="00FE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CDC2"/>
  <w15:docId w15:val="{BD56153E-5352-4DFA-9E39-C6561B31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466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XIMO</dc:creator>
  <cp:lastModifiedBy>XIMO</cp:lastModifiedBy>
  <cp:revision>2</cp:revision>
  <dcterms:created xsi:type="dcterms:W3CDTF">2018-02-11T12:32:00Z</dcterms:created>
  <dcterms:modified xsi:type="dcterms:W3CDTF">2018-02-11T12:32:00Z</dcterms:modified>
</cp:coreProperties>
</file>